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F1551" w14:textId="31C1FAFD" w:rsidR="007F2C3D" w:rsidRDefault="007F2C3D" w:rsidP="005510B1">
      <w:pPr>
        <w:rPr>
          <w:lang w:val="en-CA"/>
        </w:rPr>
      </w:pPr>
      <w:bookmarkStart w:id="0" w:name="_GoBack"/>
      <w:bookmarkEnd w:id="0"/>
    </w:p>
    <w:p w14:paraId="79C6930C" w14:textId="7E403E43" w:rsidR="00DD6EBC" w:rsidRPr="00993DC3" w:rsidRDefault="00993DC3" w:rsidP="00993DC3">
      <w:pPr>
        <w:tabs>
          <w:tab w:val="left" w:pos="1440"/>
        </w:tabs>
        <w:jc w:val="center"/>
        <w:rPr>
          <w:rFonts w:ascii="Arial Narrow" w:hAnsi="Arial Narrow"/>
          <w:b/>
          <w:sz w:val="32"/>
          <w:szCs w:val="32"/>
          <w:u w:val="single"/>
          <w:lang w:val="en-CA"/>
        </w:rPr>
      </w:pPr>
      <w:r w:rsidRPr="00993DC3">
        <w:rPr>
          <w:rFonts w:ascii="Arial Narrow" w:hAnsi="Arial Narrow"/>
          <w:b/>
          <w:sz w:val="32"/>
          <w:szCs w:val="32"/>
          <w:u w:val="single"/>
          <w:lang w:val="en-CA"/>
        </w:rPr>
        <w:t>Education Guidelines</w:t>
      </w:r>
    </w:p>
    <w:p w14:paraId="07A7FCB7" w14:textId="77777777" w:rsidR="007F2C3D" w:rsidRDefault="007F2C3D" w:rsidP="007F2C3D">
      <w:pPr>
        <w:tabs>
          <w:tab w:val="left" w:pos="1440"/>
        </w:tabs>
        <w:rPr>
          <w:lang w:val="en-CA"/>
        </w:rPr>
      </w:pPr>
    </w:p>
    <w:p w14:paraId="7B19340D" w14:textId="77777777" w:rsidR="00F17B2D" w:rsidRPr="00564FDF" w:rsidRDefault="00F17B2D" w:rsidP="00564F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 w:right="1440"/>
        <w:jc w:val="both"/>
        <w:rPr>
          <w:rFonts w:ascii="ArialNarrow" w:hAnsi="ArialNarrow" w:cs="ArialNarrow"/>
          <w:sz w:val="32"/>
          <w:szCs w:val="32"/>
        </w:rPr>
      </w:pPr>
      <w:r w:rsidRPr="00564FDF">
        <w:rPr>
          <w:rFonts w:ascii="ArialNarrow" w:hAnsi="ArialNarrow" w:cs="ArialNarrow"/>
          <w:sz w:val="32"/>
          <w:szCs w:val="32"/>
        </w:rPr>
        <w:t>Along with the Bylaws section 17 Education, the following guidelines will be enforced to minimize costs and to best serve the needs of the membership.</w:t>
      </w:r>
    </w:p>
    <w:p w14:paraId="10EED86D" w14:textId="77777777" w:rsidR="00F17B2D" w:rsidRPr="00564FDF" w:rsidRDefault="00F17B2D" w:rsidP="00564F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 w:right="1440"/>
        <w:jc w:val="both"/>
        <w:rPr>
          <w:rFonts w:ascii="ArialNarrow" w:hAnsi="ArialNarrow" w:cs="ArialNarrow"/>
          <w:sz w:val="32"/>
          <w:szCs w:val="32"/>
        </w:rPr>
      </w:pPr>
    </w:p>
    <w:p w14:paraId="35F19142" w14:textId="77777777" w:rsidR="00F17B2D" w:rsidRPr="00564FDF" w:rsidRDefault="00F17B2D" w:rsidP="00564F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 w:right="1440"/>
        <w:jc w:val="both"/>
        <w:rPr>
          <w:rFonts w:ascii="ArialNarrow" w:hAnsi="ArialNarrow" w:cs="ArialNarrow"/>
          <w:sz w:val="32"/>
          <w:szCs w:val="32"/>
        </w:rPr>
      </w:pPr>
      <w:r w:rsidRPr="00564FDF">
        <w:rPr>
          <w:rFonts w:ascii="ArialNarrow" w:hAnsi="ArialNarrow" w:cs="ArialNarrow"/>
          <w:sz w:val="32"/>
          <w:szCs w:val="32"/>
        </w:rPr>
        <w:t xml:space="preserve">All Local 8920 members are eligible to attend CUPE workshops in the Dartmouth/Halifax geographical location.  </w:t>
      </w:r>
    </w:p>
    <w:p w14:paraId="0F5E6BA5" w14:textId="77777777" w:rsidR="00F17B2D" w:rsidRPr="00564FDF" w:rsidRDefault="00F17B2D" w:rsidP="00564F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 w:right="1440"/>
        <w:jc w:val="both"/>
        <w:rPr>
          <w:rFonts w:ascii="ArialNarrow" w:hAnsi="ArialNarrow" w:cs="ArialNarrow"/>
          <w:sz w:val="32"/>
          <w:szCs w:val="32"/>
        </w:rPr>
      </w:pPr>
    </w:p>
    <w:p w14:paraId="3454442D" w14:textId="77777777" w:rsidR="00F17B2D" w:rsidRPr="00564FDF" w:rsidRDefault="00F17B2D" w:rsidP="00564F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 w:right="1440"/>
        <w:jc w:val="both"/>
        <w:rPr>
          <w:rFonts w:ascii="ArialNarrow" w:hAnsi="ArialNarrow" w:cs="ArialNarrow"/>
          <w:sz w:val="32"/>
          <w:szCs w:val="32"/>
        </w:rPr>
      </w:pPr>
      <w:r w:rsidRPr="00564FDF">
        <w:rPr>
          <w:rFonts w:ascii="ArialNarrow" w:hAnsi="ArialNarrow" w:cs="ArialNarrow"/>
          <w:sz w:val="32"/>
          <w:szCs w:val="32"/>
        </w:rPr>
        <w:t xml:space="preserve">Local 8920 members who reside within 250 kms of a geographical location other than Dartmouth/Halifax where a CUPE workshop is being held are eligible to attend. </w:t>
      </w:r>
    </w:p>
    <w:p w14:paraId="1FC844C5" w14:textId="77777777" w:rsidR="00F17B2D" w:rsidRPr="00564FDF" w:rsidRDefault="00F17B2D" w:rsidP="00564F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 w:right="1440"/>
        <w:jc w:val="both"/>
        <w:rPr>
          <w:rFonts w:ascii="ArialNarrow" w:hAnsi="ArialNarrow" w:cs="ArialNarrow"/>
          <w:sz w:val="32"/>
          <w:szCs w:val="32"/>
        </w:rPr>
      </w:pPr>
    </w:p>
    <w:p w14:paraId="61030BE9" w14:textId="77777777" w:rsidR="00F17B2D" w:rsidRPr="00564FDF" w:rsidRDefault="00F17B2D" w:rsidP="00564F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 w:right="1440"/>
        <w:jc w:val="both"/>
        <w:rPr>
          <w:rFonts w:ascii="ArialNarrow" w:hAnsi="ArialNarrow" w:cs="ArialNarrow"/>
          <w:sz w:val="32"/>
          <w:szCs w:val="32"/>
        </w:rPr>
      </w:pPr>
      <w:r w:rsidRPr="00564FDF">
        <w:rPr>
          <w:rFonts w:ascii="ArialNarrow" w:hAnsi="ArialNarrow" w:cs="ArialNarrow"/>
          <w:sz w:val="32"/>
          <w:szCs w:val="32"/>
        </w:rPr>
        <w:t xml:space="preserve">The Executive Board in consultation with the Education Coordinator can make the determination of a need and/or repeat for specific workshops for 8920 members.  The Education Coordinator shall arrange this in as convenient location as possible.     </w:t>
      </w:r>
    </w:p>
    <w:p w14:paraId="4CECDB63" w14:textId="77777777" w:rsidR="00F17B2D" w:rsidRPr="00564FDF" w:rsidRDefault="00F17B2D" w:rsidP="00564F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 w:right="1440"/>
        <w:jc w:val="both"/>
        <w:rPr>
          <w:rFonts w:ascii="ArialNarrow" w:hAnsi="ArialNarrow" w:cs="ArialNarrow"/>
          <w:sz w:val="32"/>
          <w:szCs w:val="32"/>
        </w:rPr>
      </w:pPr>
    </w:p>
    <w:p w14:paraId="496E8E84" w14:textId="6733D2B1" w:rsidR="000752AF" w:rsidRDefault="000752AF" w:rsidP="000752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 w:right="1440"/>
        <w:rPr>
          <w:rFonts w:ascii="ArialNarrow" w:hAnsi="ArialNarrow" w:cs="ArialNarrow"/>
          <w:sz w:val="32"/>
          <w:szCs w:val="32"/>
        </w:rPr>
      </w:pPr>
      <w:r>
        <w:rPr>
          <w:rFonts w:ascii="ArialNarrow" w:hAnsi="ArialNarrow" w:cs="ArialNarrow"/>
          <w:sz w:val="32"/>
          <w:szCs w:val="32"/>
        </w:rPr>
        <w:t>The registration form located on the CUPE 8920 website is the only accepted way</w:t>
      </w:r>
      <w:r w:rsidR="00C371ED">
        <w:rPr>
          <w:rFonts w:ascii="ArialNarrow" w:hAnsi="ArialNarrow" w:cs="ArialNarrow"/>
          <w:sz w:val="32"/>
          <w:szCs w:val="32"/>
        </w:rPr>
        <w:t xml:space="preserve"> of registering for attendance and having expenses covered</w:t>
      </w:r>
      <w:r>
        <w:rPr>
          <w:rFonts w:ascii="ArialNarrow" w:hAnsi="ArialNarrow" w:cs="ArialNarrow"/>
          <w:sz w:val="32"/>
          <w:szCs w:val="32"/>
        </w:rPr>
        <w:t xml:space="preserve">. Acceptance will be based on past education and needs </w:t>
      </w:r>
      <w:r w:rsidR="00C371ED">
        <w:rPr>
          <w:rFonts w:ascii="ArialNarrow" w:hAnsi="ArialNarrow" w:cs="ArialNarrow"/>
          <w:sz w:val="32"/>
          <w:szCs w:val="32"/>
        </w:rPr>
        <w:t xml:space="preserve">of the local </w:t>
      </w:r>
      <w:r>
        <w:rPr>
          <w:rFonts w:ascii="ArialNarrow" w:hAnsi="ArialNarrow" w:cs="ArialNarrow"/>
          <w:sz w:val="32"/>
          <w:szCs w:val="32"/>
        </w:rPr>
        <w:t xml:space="preserve">  </w:t>
      </w:r>
    </w:p>
    <w:p w14:paraId="374E885B" w14:textId="77777777" w:rsidR="00F17B2D" w:rsidRDefault="00F17B2D" w:rsidP="00564F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 w:right="1440"/>
        <w:jc w:val="both"/>
        <w:rPr>
          <w:rFonts w:ascii="ArialNarrow" w:hAnsi="ArialNarrow" w:cs="ArialNarrow"/>
          <w:sz w:val="32"/>
          <w:szCs w:val="32"/>
        </w:rPr>
      </w:pPr>
    </w:p>
    <w:p w14:paraId="550C06D2" w14:textId="77777777" w:rsidR="000752AF" w:rsidRPr="00564FDF" w:rsidRDefault="000752AF" w:rsidP="00564F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 w:right="1440"/>
        <w:jc w:val="both"/>
        <w:rPr>
          <w:rFonts w:ascii="ArialNarrow" w:hAnsi="ArialNarrow" w:cs="ArialNarrow"/>
          <w:sz w:val="32"/>
          <w:szCs w:val="32"/>
        </w:rPr>
      </w:pPr>
    </w:p>
    <w:p w14:paraId="5AD1DDB4" w14:textId="7D2AD811" w:rsidR="00F17B2D" w:rsidRPr="00564FDF" w:rsidRDefault="00F17B2D" w:rsidP="00564F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 w:right="1440"/>
        <w:jc w:val="both"/>
        <w:rPr>
          <w:rFonts w:ascii="ArialNarrow" w:hAnsi="ArialNarrow" w:cs="ArialNarrow"/>
          <w:sz w:val="32"/>
          <w:szCs w:val="32"/>
        </w:rPr>
      </w:pPr>
      <w:r w:rsidRPr="00564FDF">
        <w:rPr>
          <w:rFonts w:ascii="ArialNarrow" w:hAnsi="ArialNarrow" w:cs="ArialNarrow"/>
          <w:sz w:val="32"/>
          <w:szCs w:val="32"/>
        </w:rPr>
        <w:t xml:space="preserve">The Steward Learning Series counts as 1 of the 5 per year, however to attend you must </w:t>
      </w:r>
      <w:r w:rsidR="000752AF">
        <w:rPr>
          <w:rFonts w:ascii="ArialNarrow" w:hAnsi="ArialNarrow" w:cs="ArialNarrow"/>
          <w:sz w:val="32"/>
          <w:szCs w:val="32"/>
        </w:rPr>
        <w:t>need at least 2 of the 3 modules</w:t>
      </w:r>
      <w:r w:rsidRPr="00564FDF">
        <w:rPr>
          <w:rFonts w:ascii="ArialNarrow" w:hAnsi="ArialNarrow" w:cs="ArialNarrow"/>
          <w:sz w:val="32"/>
          <w:szCs w:val="32"/>
        </w:rPr>
        <w:t xml:space="preserve"> offered to attend. The Weeklong School counts as two of the 5 per year.</w:t>
      </w:r>
    </w:p>
    <w:p w14:paraId="403329A4" w14:textId="77777777" w:rsidR="00F17B2D" w:rsidRPr="00564FDF" w:rsidRDefault="00F17B2D" w:rsidP="00564F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 w:right="1440"/>
        <w:jc w:val="both"/>
        <w:rPr>
          <w:rFonts w:ascii="ArialNarrow" w:hAnsi="ArialNarrow" w:cs="ArialNarrow"/>
          <w:sz w:val="32"/>
          <w:szCs w:val="32"/>
        </w:rPr>
      </w:pPr>
    </w:p>
    <w:p w14:paraId="05D15DF6" w14:textId="77777777" w:rsidR="00F17B2D" w:rsidRPr="00564FDF" w:rsidRDefault="00F17B2D" w:rsidP="00564F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40" w:right="1440"/>
        <w:jc w:val="both"/>
        <w:rPr>
          <w:rFonts w:ascii="ArialNarrow" w:hAnsi="ArialNarrow" w:cs="ArialNarrow"/>
          <w:sz w:val="32"/>
          <w:szCs w:val="32"/>
        </w:rPr>
      </w:pPr>
      <w:r w:rsidRPr="00564FDF">
        <w:rPr>
          <w:rFonts w:ascii="ArialNarrow" w:hAnsi="ArialNarrow" w:cs="ArialNarrow"/>
          <w:sz w:val="32"/>
          <w:szCs w:val="32"/>
        </w:rPr>
        <w:t xml:space="preserve">Special consideration will be given to immediate educational needs to carry out your role in the local.  </w:t>
      </w:r>
    </w:p>
    <w:p w14:paraId="5296A0CB" w14:textId="77777777" w:rsidR="007F2C3D" w:rsidRPr="007F2C3D" w:rsidRDefault="007F2C3D" w:rsidP="007F2C3D">
      <w:pPr>
        <w:tabs>
          <w:tab w:val="left" w:pos="1440"/>
        </w:tabs>
        <w:rPr>
          <w:lang w:val="en-CA"/>
        </w:rPr>
      </w:pPr>
    </w:p>
    <w:sectPr w:rsidR="007F2C3D" w:rsidRPr="007F2C3D" w:rsidSect="00DD625E">
      <w:headerReference w:type="default" r:id="rId8"/>
      <w:footerReference w:type="default" r:id="rId9"/>
      <w:pgSz w:w="12240" w:h="15840"/>
      <w:pgMar w:top="567" w:right="284" w:bottom="567" w:left="284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F7DE6" w14:textId="77777777" w:rsidR="00180B8E" w:rsidRDefault="00180B8E" w:rsidP="00347D07">
      <w:r>
        <w:separator/>
      </w:r>
    </w:p>
  </w:endnote>
  <w:endnote w:type="continuationSeparator" w:id="0">
    <w:p w14:paraId="5A666939" w14:textId="77777777" w:rsidR="00180B8E" w:rsidRDefault="00180B8E" w:rsidP="0034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Narrow"/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6038D" w14:textId="013B1916" w:rsidR="00F3280F" w:rsidRDefault="00F3280F">
    <w:pPr>
      <w:pStyle w:val="Footer"/>
    </w:pPr>
    <w:r>
      <w:ptab w:relativeTo="margin" w:alignment="center" w:leader="none"/>
    </w:r>
    <w:r>
      <w:t>Approved July 2017</w:t>
    </w:r>
  </w:p>
  <w:p w14:paraId="4D462D14" w14:textId="0C6BA8F0" w:rsidR="00F17B2D" w:rsidRDefault="00F3280F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4051E" w14:textId="77777777" w:rsidR="00180B8E" w:rsidRDefault="00180B8E" w:rsidP="00347D07">
      <w:r>
        <w:separator/>
      </w:r>
    </w:p>
  </w:footnote>
  <w:footnote w:type="continuationSeparator" w:id="0">
    <w:p w14:paraId="19536AA5" w14:textId="77777777" w:rsidR="00180B8E" w:rsidRDefault="00180B8E" w:rsidP="00347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43BFD" w14:textId="12214AA8" w:rsidR="00347D07" w:rsidRDefault="00EC44AA" w:rsidP="00DD625E">
    <w:pPr>
      <w:pStyle w:val="Header"/>
    </w:pPr>
    <w:r>
      <w:t xml:space="preserve">   </w:t>
    </w:r>
    <w:r w:rsidR="00DD625E">
      <w:rPr>
        <w:rFonts w:ascii="Helvetica" w:hAnsi="Helvetica" w:cs="Helvetica"/>
        <w:noProof/>
        <w:lang w:val="en-CA" w:eastAsia="en-CA"/>
      </w:rPr>
      <w:drawing>
        <wp:inline distT="0" distB="0" distL="0" distR="0" wp14:anchorId="208B5B67" wp14:editId="410134B3">
          <wp:extent cx="1528838" cy="14147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8838" cy="14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DD625E">
      <w:t xml:space="preserve"> </w:t>
    </w:r>
    <w:r w:rsidR="0099388E">
      <w:t xml:space="preserve">    </w:t>
    </w:r>
    <w:r w:rsidR="007360AC">
      <w:rPr>
        <w:noProof/>
        <w:lang w:val="en-CA" w:eastAsia="en-CA"/>
      </w:rPr>
      <w:drawing>
        <wp:inline distT="0" distB="0" distL="0" distR="0" wp14:anchorId="6E8C9DFC" wp14:editId="3C30AD6B">
          <wp:extent cx="3286125" cy="1024890"/>
          <wp:effectExtent l="0" t="0" r="9525" b="381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930" cy="1025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88E">
      <w:t xml:space="preserve">       </w:t>
    </w:r>
    <w:r w:rsidR="00DD625E">
      <w:rPr>
        <w:rFonts w:ascii="Helvetica" w:hAnsi="Helvetica" w:cs="Helvetica"/>
        <w:noProof/>
        <w:lang w:val="en-CA" w:eastAsia="en-CA"/>
      </w:rPr>
      <w:drawing>
        <wp:inline distT="0" distB="0" distL="0" distR="0" wp14:anchorId="44A823A3" wp14:editId="12678980">
          <wp:extent cx="1528838" cy="14147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8838" cy="14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86DBA"/>
    <w:multiLevelType w:val="hybridMultilevel"/>
    <w:tmpl w:val="7FC29C4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0937D45"/>
    <w:multiLevelType w:val="hybridMultilevel"/>
    <w:tmpl w:val="833E49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5727817"/>
    <w:multiLevelType w:val="hybridMultilevel"/>
    <w:tmpl w:val="9DD0CA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38"/>
    <w:rsid w:val="00000234"/>
    <w:rsid w:val="000444C5"/>
    <w:rsid w:val="000752AF"/>
    <w:rsid w:val="000A710B"/>
    <w:rsid w:val="000D5130"/>
    <w:rsid w:val="00134CD6"/>
    <w:rsid w:val="00180B8E"/>
    <w:rsid w:val="001D2D38"/>
    <w:rsid w:val="001F2CFA"/>
    <w:rsid w:val="0021177B"/>
    <w:rsid w:val="002673C2"/>
    <w:rsid w:val="002E5F76"/>
    <w:rsid w:val="0032724E"/>
    <w:rsid w:val="00347D07"/>
    <w:rsid w:val="00374F6E"/>
    <w:rsid w:val="00376A38"/>
    <w:rsid w:val="003D78F8"/>
    <w:rsid w:val="004302B5"/>
    <w:rsid w:val="004352F8"/>
    <w:rsid w:val="00511DC5"/>
    <w:rsid w:val="005510B1"/>
    <w:rsid w:val="00564FDF"/>
    <w:rsid w:val="006644C6"/>
    <w:rsid w:val="00723114"/>
    <w:rsid w:val="00727DD2"/>
    <w:rsid w:val="007360AC"/>
    <w:rsid w:val="007B4A48"/>
    <w:rsid w:val="007F2C3D"/>
    <w:rsid w:val="00895E69"/>
    <w:rsid w:val="008B30FC"/>
    <w:rsid w:val="0099388E"/>
    <w:rsid w:val="00993DC3"/>
    <w:rsid w:val="00B0369A"/>
    <w:rsid w:val="00B232DE"/>
    <w:rsid w:val="00B27683"/>
    <w:rsid w:val="00C371ED"/>
    <w:rsid w:val="00C86983"/>
    <w:rsid w:val="00CD6633"/>
    <w:rsid w:val="00CE4F1A"/>
    <w:rsid w:val="00D93E68"/>
    <w:rsid w:val="00DD5E0A"/>
    <w:rsid w:val="00DD625E"/>
    <w:rsid w:val="00DD6EBC"/>
    <w:rsid w:val="00E73288"/>
    <w:rsid w:val="00E74276"/>
    <w:rsid w:val="00E838A9"/>
    <w:rsid w:val="00E9037C"/>
    <w:rsid w:val="00EC44AA"/>
    <w:rsid w:val="00F014DF"/>
    <w:rsid w:val="00F17B2D"/>
    <w:rsid w:val="00F3280F"/>
    <w:rsid w:val="00FA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F0900E"/>
  <w14:defaultImageDpi w14:val="300"/>
  <w15:docId w15:val="{708B41CF-47A8-40C3-9880-B659BD27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D07"/>
  </w:style>
  <w:style w:type="paragraph" w:styleId="Footer">
    <w:name w:val="footer"/>
    <w:basedOn w:val="Normal"/>
    <w:link w:val="FooterChar"/>
    <w:uiPriority w:val="99"/>
    <w:unhideWhenUsed/>
    <w:rsid w:val="00347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D07"/>
  </w:style>
  <w:style w:type="paragraph" w:styleId="BalloonText">
    <w:name w:val="Balloon Text"/>
    <w:basedOn w:val="Normal"/>
    <w:link w:val="BalloonTextChar"/>
    <w:uiPriority w:val="99"/>
    <w:semiHidden/>
    <w:unhideWhenUsed/>
    <w:rsid w:val="00511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B73556-44B2-864A-9E32-2799CFEC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CUPE Local 8920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Frittenburg</dc:creator>
  <cp:keywords/>
  <dc:description/>
  <cp:lastModifiedBy>Alan Linkletter</cp:lastModifiedBy>
  <cp:revision>2</cp:revision>
  <cp:lastPrinted>2017-10-31T13:28:00Z</cp:lastPrinted>
  <dcterms:created xsi:type="dcterms:W3CDTF">2019-12-11T17:57:00Z</dcterms:created>
  <dcterms:modified xsi:type="dcterms:W3CDTF">2019-12-11T17:57:00Z</dcterms:modified>
</cp:coreProperties>
</file>